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FD3" w:rsidRPr="006223E6" w:rsidRDefault="002451B8">
      <w:pPr>
        <w:rPr>
          <w:sz w:val="28"/>
          <w:szCs w:val="28"/>
        </w:rPr>
      </w:pPr>
      <w:r w:rsidRPr="006223E6">
        <w:rPr>
          <w:sz w:val="28"/>
          <w:szCs w:val="28"/>
        </w:rPr>
        <w:t xml:space="preserve"> UBND THÀNH PH</w:t>
      </w:r>
      <w:r w:rsidR="006223E6">
        <w:rPr>
          <w:sz w:val="28"/>
          <w:szCs w:val="28"/>
        </w:rPr>
        <w:t>Ố</w:t>
      </w:r>
      <w:r w:rsidRPr="006223E6">
        <w:rPr>
          <w:sz w:val="28"/>
          <w:szCs w:val="28"/>
        </w:rPr>
        <w:t xml:space="preserve"> HỒ CHÍ MINH   CỘNG HÒA XÁ HỘI CHỦ NGHĨA VIỆT NAM</w:t>
      </w:r>
    </w:p>
    <w:p w:rsidR="002451B8" w:rsidRPr="006223E6" w:rsidRDefault="002451B8">
      <w:pPr>
        <w:rPr>
          <w:sz w:val="28"/>
          <w:szCs w:val="28"/>
        </w:rPr>
      </w:pPr>
      <w:r w:rsidRPr="006223E6">
        <w:rPr>
          <w:sz w:val="28"/>
          <w:szCs w:val="28"/>
        </w:rPr>
        <w:t xml:space="preserve">TRƯỜNG CAO ĐẲNG LÝ TỰ TRỌNG   Độc lập – Tự do  - Hạnh phúc </w:t>
      </w:r>
    </w:p>
    <w:p w:rsidR="002451B8" w:rsidRPr="006223E6" w:rsidRDefault="002451B8">
      <w:pPr>
        <w:rPr>
          <w:sz w:val="28"/>
          <w:szCs w:val="28"/>
        </w:rPr>
      </w:pPr>
      <w:r w:rsidRPr="006223E6">
        <w:rPr>
          <w:sz w:val="28"/>
          <w:szCs w:val="28"/>
        </w:rPr>
        <w:t>P. HỒ CHÍ MINH</w:t>
      </w:r>
    </w:p>
    <w:p w:rsidR="006223E6" w:rsidRPr="006223E6" w:rsidRDefault="006223E6">
      <w:pPr>
        <w:rPr>
          <w:sz w:val="28"/>
          <w:szCs w:val="28"/>
        </w:rPr>
      </w:pPr>
    </w:p>
    <w:p w:rsidR="006223E6" w:rsidRPr="006223E6" w:rsidRDefault="006223E6">
      <w:pPr>
        <w:rPr>
          <w:sz w:val="28"/>
          <w:szCs w:val="28"/>
        </w:rPr>
      </w:pPr>
    </w:p>
    <w:p w:rsidR="006223E6" w:rsidRPr="006223E6" w:rsidRDefault="006223E6">
      <w:pPr>
        <w:rPr>
          <w:sz w:val="28"/>
          <w:szCs w:val="28"/>
        </w:rPr>
      </w:pPr>
    </w:p>
    <w:p w:rsidR="006223E6" w:rsidRDefault="006223E6" w:rsidP="00315FDB">
      <w:pPr>
        <w:spacing w:line="360" w:lineRule="auto"/>
        <w:ind w:left="1134"/>
        <w:jc w:val="both"/>
        <w:rPr>
          <w:sz w:val="28"/>
          <w:szCs w:val="28"/>
        </w:rPr>
      </w:pPr>
      <w:r>
        <w:rPr>
          <w:sz w:val="28"/>
          <w:szCs w:val="28"/>
        </w:rPr>
        <w:t>Câu 1 (2 điểm): Tìm các giới hạn sau</w:t>
      </w:r>
    </w:p>
    <w:p w:rsidR="006223E6" w:rsidRPr="00B77364" w:rsidRDefault="006223E6" w:rsidP="00315FDB">
      <w:pPr>
        <w:spacing w:line="360" w:lineRule="auto"/>
        <w:ind w:left="1134"/>
        <w:jc w:val="both"/>
        <w:rPr>
          <w:rFonts w:eastAsiaTheme="minorEastAsia"/>
          <w:sz w:val="28"/>
          <w:szCs w:val="28"/>
        </w:rPr>
      </w:pPr>
      <m:oMathPara>
        <m:oMath>
          <m:r>
            <w:rPr>
              <w:rFonts w:ascii="Cambria Math" w:hAnsi="Cambria Math"/>
              <w:sz w:val="28"/>
              <w:szCs w:val="28"/>
            </w:rPr>
            <m:t xml:space="preserve">a) </m:t>
          </m:r>
          <m:func>
            <m:funcPr>
              <m:ctrlPr>
                <w:rPr>
                  <w:rFonts w:ascii="Cambria Math" w:hAnsi="Cambria Math"/>
                  <w:i/>
                  <w:sz w:val="28"/>
                  <w:szCs w:val="28"/>
                </w:rPr>
              </m:ctrlPr>
            </m:funcPr>
            <m:fName>
              <m:limLow>
                <m:limLowPr>
                  <m:ctrlPr>
                    <w:rPr>
                      <w:rFonts w:ascii="Cambria Math" w:hAnsi="Cambria Math"/>
                      <w:i/>
                      <w:sz w:val="28"/>
                      <w:szCs w:val="28"/>
                    </w:rPr>
                  </m:ctrlPr>
                </m:limLowPr>
                <m:e>
                  <m:r>
                    <m:rPr>
                      <m:sty m:val="p"/>
                    </m:rPr>
                    <w:rPr>
                      <w:rFonts w:ascii="Cambria Math" w:hAnsi="Cambria Math"/>
                      <w:sz w:val="28"/>
                      <w:szCs w:val="28"/>
                    </w:rPr>
                    <m:t>lim</m:t>
                  </m:r>
                </m:e>
                <m:lim>
                  <m:r>
                    <w:rPr>
                      <w:rFonts w:ascii="Cambria Math" w:hAnsi="Cambria Math"/>
                      <w:sz w:val="28"/>
                      <w:szCs w:val="28"/>
                    </w:rPr>
                    <m:t>x→+∞</m:t>
                  </m:r>
                </m:lim>
              </m:limLow>
            </m:fName>
            <m:e>
              <m:f>
                <m:fPr>
                  <m:ctrlPr>
                    <w:rPr>
                      <w:rFonts w:ascii="Cambria Math" w:hAnsi="Cambria Math"/>
                      <w:i/>
                      <w:sz w:val="28"/>
                      <w:szCs w:val="28"/>
                    </w:rPr>
                  </m:ctrlPr>
                </m:fPr>
                <m:num>
                  <m:r>
                    <w:rPr>
                      <w:rFonts w:ascii="Cambria Math" w:hAnsi="Cambria Math"/>
                      <w:sz w:val="28"/>
                      <w:szCs w:val="28"/>
                    </w:rPr>
                    <m:t>-7</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+5</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m:t>
                  </m:r>
                  <m:r>
                    <w:rPr>
                      <w:rFonts w:ascii="Cambria Math" w:hAnsi="Cambria Math"/>
                      <w:sz w:val="28"/>
                      <w:szCs w:val="28"/>
                    </w:rPr>
                    <m:t>x+3</m:t>
                  </m:r>
                </m:num>
                <m:den>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-3</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m:t>
                  </m:r>
                </m:den>
              </m:f>
            </m:e>
          </m:func>
          <m:r>
            <w:rPr>
              <w:rFonts w:ascii="Cambria Math" w:hAnsi="Cambria Math"/>
              <w:sz w:val="28"/>
              <w:szCs w:val="28"/>
            </w:rPr>
            <m:t xml:space="preserve"> ;                                  b) </m:t>
          </m:r>
          <m:func>
            <m:funcPr>
              <m:ctrlPr>
                <w:rPr>
                  <w:rFonts w:ascii="Cambria Math" w:hAnsi="Cambria Math"/>
                  <w:i/>
                  <w:sz w:val="28"/>
                  <w:szCs w:val="28"/>
                </w:rPr>
              </m:ctrlPr>
            </m:funcPr>
            <m:fName>
              <m:limLow>
                <m:limLowPr>
                  <m:ctrlPr>
                    <w:rPr>
                      <w:rFonts w:ascii="Cambria Math" w:hAnsi="Cambria Math"/>
                      <w:i/>
                      <w:sz w:val="28"/>
                      <w:szCs w:val="28"/>
                    </w:rPr>
                  </m:ctrlPr>
                </m:limLowPr>
                <m:e>
                  <m:r>
                    <m:rPr>
                      <m:sty m:val="p"/>
                    </m:rPr>
                    <w:rPr>
                      <w:rFonts w:ascii="Cambria Math" w:hAnsi="Cambria Math"/>
                      <w:sz w:val="28"/>
                      <w:szCs w:val="28"/>
                    </w:rPr>
                    <m:t>lim</m:t>
                  </m:r>
                </m:e>
                <m:lim>
                  <m:r>
                    <w:rPr>
                      <w:rFonts w:ascii="Cambria Math" w:hAnsi="Cambria Math"/>
                      <w:sz w:val="28"/>
                      <w:szCs w:val="28"/>
                    </w:rPr>
                    <m:t>x→4</m:t>
                  </m:r>
                </m:lim>
              </m:limLow>
            </m:fName>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-16</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-4x</m:t>
                  </m:r>
                </m:den>
              </m:f>
            </m:e>
          </m:func>
        </m:oMath>
      </m:oMathPara>
    </w:p>
    <w:p w:rsidR="00B77364" w:rsidRDefault="00315FDB" w:rsidP="00315FDB">
      <w:pPr>
        <w:spacing w:line="360" w:lineRule="auto"/>
        <w:ind w:left="1134"/>
        <w:jc w:val="both"/>
        <w:rPr>
          <w:sz w:val="28"/>
          <w:szCs w:val="28"/>
        </w:rPr>
      </w:pPr>
      <w:r>
        <w:rPr>
          <w:sz w:val="28"/>
          <w:szCs w:val="28"/>
        </w:rPr>
        <w:t>Câu 2 (</w:t>
      </w:r>
      <w:r w:rsidR="002926A0">
        <w:rPr>
          <w:sz w:val="28"/>
          <w:szCs w:val="28"/>
        </w:rPr>
        <w:t>1,5</w:t>
      </w:r>
      <w:r>
        <w:rPr>
          <w:sz w:val="28"/>
          <w:szCs w:val="28"/>
        </w:rPr>
        <w:t xml:space="preserve"> điểm): Cho hàm số </w:t>
      </w:r>
    </w:p>
    <w:p w:rsidR="00315FDB" w:rsidRPr="00315FDB" w:rsidRDefault="00315FDB" w:rsidP="00315FDB">
      <w:pPr>
        <w:spacing w:line="360" w:lineRule="auto"/>
        <w:ind w:left="1134"/>
        <w:jc w:val="both"/>
        <w:rPr>
          <w:rFonts w:eastAsiaTheme="minorEastAsia"/>
          <w:sz w:val="28"/>
          <w:szCs w:val="28"/>
        </w:rPr>
      </w:pPr>
      <m:oMathPara>
        <m:oMath>
          <m:r>
            <w:rPr>
              <w:rFonts w:ascii="Cambria Math" w:hAnsi="Cambria Math"/>
              <w:sz w:val="28"/>
              <w:szCs w:val="28"/>
            </w:rPr>
            <m:t>y=3</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4</m:t>
              </m:r>
            </m:sup>
          </m:sSup>
          <m:r>
            <w:rPr>
              <w:rFonts w:ascii="Cambria Math" w:hAnsi="Cambria Math"/>
              <w:sz w:val="28"/>
              <w:szCs w:val="28"/>
            </w:rPr>
            <m:t>+5</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-2x+4</m:t>
          </m:r>
        </m:oMath>
      </m:oMathPara>
    </w:p>
    <w:p w:rsidR="00315FDB" w:rsidRDefault="00315FDB" w:rsidP="00315FDB">
      <w:pPr>
        <w:spacing w:line="360" w:lineRule="auto"/>
        <w:ind w:left="1134"/>
        <w:jc w:val="both"/>
        <w:rPr>
          <w:rFonts w:eastAsiaTheme="minorEastAsia"/>
          <w:sz w:val="28"/>
          <w:szCs w:val="28"/>
        </w:rPr>
      </w:pPr>
      <w:r>
        <w:rPr>
          <w:rFonts w:eastAsiaTheme="minorEastAsia"/>
          <w:sz w:val="28"/>
          <w:szCs w:val="28"/>
        </w:rPr>
        <w:t xml:space="preserve">Tính đạo hàm cấp hai của hàm số tại </w:t>
      </w:r>
      <m:oMath>
        <m:r>
          <w:rPr>
            <w:rFonts w:ascii="Cambria Math" w:eastAsiaTheme="minorEastAsia" w:hAnsi="Cambria Math"/>
            <w:sz w:val="28"/>
            <w:szCs w:val="28"/>
          </w:rPr>
          <m:t>x = -3</m:t>
        </m:r>
      </m:oMath>
    </w:p>
    <w:p w:rsidR="002926A0" w:rsidRDefault="002926A0" w:rsidP="00315FDB">
      <w:pPr>
        <w:spacing w:line="360" w:lineRule="auto"/>
        <w:ind w:left="1134"/>
        <w:jc w:val="both"/>
        <w:rPr>
          <w:rFonts w:eastAsiaTheme="minorEastAsia"/>
          <w:sz w:val="28"/>
          <w:szCs w:val="28"/>
        </w:rPr>
      </w:pPr>
      <w:r>
        <w:rPr>
          <w:rFonts w:eastAsiaTheme="minorEastAsia"/>
          <w:sz w:val="28"/>
          <w:szCs w:val="28"/>
        </w:rPr>
        <w:t>Câu 2 (2,5 điểm): Cho hàm số</w:t>
      </w:r>
    </w:p>
    <w:p w:rsidR="002926A0" w:rsidRDefault="002926A0" w:rsidP="00315FDB">
      <w:pPr>
        <w:spacing w:line="360" w:lineRule="auto"/>
        <w:ind w:left="1134"/>
        <w:jc w:val="both"/>
        <w:rPr>
          <w:rFonts w:eastAsiaTheme="minorEastAsia"/>
          <w:sz w:val="28"/>
          <w:szCs w:val="28"/>
        </w:rPr>
      </w:pPr>
      <m:oMathPara>
        <m:oMath>
          <m:r>
            <w:rPr>
              <w:rFonts w:ascii="Cambria Math" w:eastAsiaTheme="minorEastAsia" w:hAnsi="Cambria Math"/>
              <w:sz w:val="28"/>
              <w:szCs w:val="28"/>
            </w:rPr>
            <m:t>y=</m:t>
          </m:r>
          <m:r>
            <w:rPr>
              <w:rFonts w:ascii="Cambria Math" w:eastAsiaTheme="minorEastAsia" w:hAnsi="Cambria Math"/>
              <w:sz w:val="28"/>
              <w:szCs w:val="28"/>
            </w:rPr>
            <m:t>2</m:t>
          </m:r>
          <m:sSup>
            <m:sSupPr>
              <m:ctrlPr>
                <w:rPr>
                  <w:rFonts w:ascii="Cambria Math" w:eastAsiaTheme="minorEastAsia" w:hAnsi="Cambria Math"/>
                  <w:i/>
                  <w:sz w:val="28"/>
                  <w:szCs w:val="28"/>
                </w:rPr>
              </m:ctrlPr>
            </m:sSupPr>
            <m:e>
              <m:r>
                <w:rPr>
                  <w:rFonts w:ascii="Cambria Math" w:eastAsiaTheme="minorEastAsia" w:hAnsi="Cambria Math"/>
                  <w:sz w:val="28"/>
                  <w:szCs w:val="28"/>
                </w:rPr>
                <m:t>x</m:t>
              </m:r>
            </m:e>
            <m:sup>
              <m:r>
                <w:rPr>
                  <w:rFonts w:ascii="Cambria Math" w:eastAsiaTheme="minorEastAsia" w:hAnsi="Cambria Math"/>
                  <w:sz w:val="28"/>
                  <w:szCs w:val="28"/>
                </w:rPr>
                <m:t>3</m:t>
              </m:r>
            </m:sup>
          </m:sSup>
          <m:r>
            <w:rPr>
              <w:rFonts w:ascii="Cambria Math" w:eastAsiaTheme="minorEastAsia" w:hAnsi="Cambria Math"/>
              <w:sz w:val="28"/>
              <w:szCs w:val="28"/>
            </w:rPr>
            <m:t>-3</m:t>
          </m:r>
          <m:sSup>
            <m:sSupPr>
              <m:ctrlPr>
                <w:rPr>
                  <w:rFonts w:ascii="Cambria Math" w:eastAsiaTheme="minorEastAsia" w:hAnsi="Cambria Math"/>
                  <w:i/>
                  <w:sz w:val="28"/>
                  <w:szCs w:val="28"/>
                </w:rPr>
              </m:ctrlPr>
            </m:sSupPr>
            <m:e>
              <m:r>
                <w:rPr>
                  <w:rFonts w:ascii="Cambria Math" w:eastAsiaTheme="minorEastAsia" w:hAnsi="Cambria Math"/>
                  <w:sz w:val="28"/>
                  <w:szCs w:val="28"/>
                </w:rPr>
                <m:t>x</m:t>
              </m:r>
            </m:e>
            <m:sup>
              <m:r>
                <w:rPr>
                  <w:rFonts w:ascii="Cambria Math" w:eastAsiaTheme="minorEastAsia" w:hAnsi="Cambria Math"/>
                  <w:sz w:val="28"/>
                  <w:szCs w:val="28"/>
                </w:rPr>
                <m:t>2</m:t>
              </m:r>
            </m:sup>
          </m:sSup>
          <m:r>
            <w:rPr>
              <w:rFonts w:ascii="Cambria Math" w:eastAsiaTheme="minorEastAsia" w:hAnsi="Cambria Math"/>
              <w:sz w:val="28"/>
              <w:szCs w:val="28"/>
            </w:rPr>
            <m:t>+1</m:t>
          </m:r>
        </m:oMath>
      </m:oMathPara>
    </w:p>
    <w:p w:rsidR="002926A0" w:rsidRDefault="002926A0" w:rsidP="00315FDB">
      <w:pPr>
        <w:spacing w:line="360" w:lineRule="auto"/>
        <w:ind w:left="1134"/>
        <w:jc w:val="both"/>
        <w:rPr>
          <w:rFonts w:eastAsiaTheme="minorEastAsia"/>
          <w:sz w:val="28"/>
          <w:szCs w:val="28"/>
        </w:rPr>
      </w:pPr>
      <w:r>
        <w:rPr>
          <w:rFonts w:eastAsiaTheme="minorEastAsia"/>
          <w:sz w:val="28"/>
          <w:szCs w:val="28"/>
        </w:rPr>
        <w:t>Khảo sát sự biến thiên và vẽ đồ thị của hàm số</w:t>
      </w:r>
    </w:p>
    <w:p w:rsidR="002926A0" w:rsidRDefault="002926A0" w:rsidP="00315FDB">
      <w:pPr>
        <w:spacing w:line="360" w:lineRule="auto"/>
        <w:ind w:left="1134"/>
        <w:jc w:val="both"/>
        <w:rPr>
          <w:rFonts w:eastAsiaTheme="minorEastAsia"/>
          <w:sz w:val="28"/>
          <w:szCs w:val="28"/>
        </w:rPr>
      </w:pPr>
    </w:p>
    <w:p w:rsidR="00032A6C" w:rsidRDefault="00032A6C" w:rsidP="00315FDB">
      <w:pPr>
        <w:spacing w:line="360" w:lineRule="auto"/>
        <w:ind w:left="1134"/>
        <w:jc w:val="both"/>
        <w:rPr>
          <w:rFonts w:eastAsiaTheme="minorEastAsia"/>
          <w:sz w:val="28"/>
          <w:szCs w:val="28"/>
        </w:rPr>
      </w:pPr>
    </w:p>
    <w:p w:rsidR="00032A6C" w:rsidRDefault="00032A6C" w:rsidP="00315FDB">
      <w:pPr>
        <w:spacing w:line="360" w:lineRule="auto"/>
        <w:ind w:left="1134"/>
        <w:jc w:val="both"/>
        <w:rPr>
          <w:rFonts w:eastAsiaTheme="minorEastAsia"/>
          <w:sz w:val="28"/>
          <w:szCs w:val="28"/>
        </w:rPr>
      </w:pPr>
    </w:p>
    <w:p w:rsidR="00032A6C" w:rsidRDefault="00032A6C" w:rsidP="00315FDB">
      <w:pPr>
        <w:spacing w:line="360" w:lineRule="auto"/>
        <w:ind w:left="1134"/>
        <w:jc w:val="both"/>
        <w:rPr>
          <w:rFonts w:eastAsiaTheme="minorEastAsia"/>
          <w:sz w:val="28"/>
          <w:szCs w:val="28"/>
        </w:rPr>
      </w:pPr>
    </w:p>
    <w:p w:rsidR="00032A6C" w:rsidRDefault="00032A6C" w:rsidP="00315FDB">
      <w:pPr>
        <w:spacing w:line="360" w:lineRule="auto"/>
        <w:ind w:left="1134"/>
        <w:jc w:val="both"/>
        <w:rPr>
          <w:rFonts w:eastAsiaTheme="minorEastAsia"/>
          <w:sz w:val="28"/>
          <w:szCs w:val="28"/>
        </w:rPr>
      </w:pPr>
    </w:p>
    <w:p w:rsidR="00032A6C" w:rsidRDefault="00032A6C" w:rsidP="00315FDB">
      <w:pPr>
        <w:spacing w:line="360" w:lineRule="auto"/>
        <w:ind w:left="1134"/>
        <w:jc w:val="both"/>
        <w:rPr>
          <w:rFonts w:eastAsiaTheme="minorEastAsia"/>
          <w:sz w:val="28"/>
          <w:szCs w:val="28"/>
        </w:rPr>
      </w:pPr>
    </w:p>
    <w:p w:rsidR="00032A6C" w:rsidRPr="00032A6C" w:rsidRDefault="00032A6C" w:rsidP="00032A6C">
      <w:pPr>
        <w:spacing w:line="360" w:lineRule="auto"/>
        <w:ind w:firstLine="720"/>
        <w:jc w:val="both"/>
        <w:rPr>
          <w:rFonts w:eastAsia="Times New Roman" w:cs="Times New Roman"/>
          <w:sz w:val="28"/>
          <w:szCs w:val="28"/>
        </w:rPr>
      </w:pPr>
      <w:r w:rsidRPr="00032A6C">
        <w:rPr>
          <w:rFonts w:eastAsia="Times New Roman" w:cs="Times New Roman"/>
          <w:b/>
          <w:sz w:val="28"/>
          <w:szCs w:val="28"/>
        </w:rPr>
        <w:t xml:space="preserve">Ví dụ 1.1: </w:t>
      </w:r>
      <w:r w:rsidRPr="00032A6C">
        <w:rPr>
          <w:rFonts w:eastAsia="Times New Roman" w:cs="Times New Roman"/>
          <w:sz w:val="28"/>
          <w:szCs w:val="28"/>
        </w:rPr>
        <w:t xml:space="preserve"> Cho hàm số: </w:t>
      </w:r>
      <w:r w:rsidRPr="00032A6C">
        <w:rPr>
          <w:rFonts w:eastAsia="Times New Roman" w:cs="Times New Roman"/>
          <w:position w:val="-10"/>
          <w:sz w:val="28"/>
          <w:szCs w:val="28"/>
        </w:rPr>
        <w:object w:dxaOrig="17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18pt" o:ole="">
            <v:imagedata r:id="rId5" o:title=""/>
          </v:shape>
          <o:OLEObject Type="Embed" ProgID="Equation.DSMT4" ShapeID="_x0000_i1025" DrawAspect="Content" ObjectID="_1570074891" r:id="rId6"/>
        </w:object>
      </w:r>
      <w:r w:rsidRPr="00032A6C">
        <w:rPr>
          <w:rFonts w:eastAsia="Times New Roman" w:cs="Times New Roman"/>
          <w:sz w:val="28"/>
          <w:szCs w:val="28"/>
        </w:rPr>
        <w:t xml:space="preserve">. </w:t>
      </w:r>
    </w:p>
    <w:p w:rsidR="00032A6C" w:rsidRPr="00032A6C" w:rsidRDefault="00032A6C" w:rsidP="00032A6C">
      <w:pPr>
        <w:spacing w:line="360" w:lineRule="auto"/>
        <w:ind w:firstLine="720"/>
        <w:jc w:val="both"/>
        <w:rPr>
          <w:rFonts w:eastAsia="Times New Roman" w:cs="Times New Roman"/>
          <w:sz w:val="28"/>
          <w:szCs w:val="28"/>
        </w:rPr>
      </w:pPr>
      <w:r w:rsidRPr="00032A6C">
        <w:rPr>
          <w:rFonts w:eastAsia="Times New Roman" w:cs="Times New Roman"/>
          <w:sz w:val="28"/>
          <w:szCs w:val="28"/>
        </w:rPr>
        <w:t>Viết phương trình tiếp tuyến của đồ thị hàm số, biết rằng tiếp tuyến này đi qua điểm M(-1; - 9).</w:t>
      </w:r>
    </w:p>
    <w:p w:rsidR="00032A6C" w:rsidRPr="00032A6C" w:rsidRDefault="00032A6C" w:rsidP="00032A6C">
      <w:pPr>
        <w:spacing w:line="360" w:lineRule="auto"/>
        <w:ind w:firstLine="720"/>
        <w:jc w:val="both"/>
        <w:rPr>
          <w:rFonts w:eastAsia="Times New Roman" w:cs="Times New Roman"/>
          <w:sz w:val="28"/>
          <w:szCs w:val="28"/>
        </w:rPr>
      </w:pPr>
      <w:r w:rsidRPr="00032A6C">
        <w:rPr>
          <w:rFonts w:eastAsia="Times New Roman" w:cs="Times New Roman"/>
          <w:sz w:val="28"/>
          <w:szCs w:val="28"/>
        </w:rPr>
        <w:t>Nhiều học sinh nhận xét: Vì điểm M thuộc đồ thị hàm số nên đã vận dụng phương pháp viết phương trình tiếp tuyến bởi công thức: y - y</w:t>
      </w:r>
      <w:r w:rsidRPr="00032A6C">
        <w:rPr>
          <w:rFonts w:eastAsia="Times New Roman" w:cs="Times New Roman"/>
          <w:sz w:val="28"/>
          <w:szCs w:val="28"/>
          <w:vertAlign w:val="subscript"/>
        </w:rPr>
        <w:t xml:space="preserve">0 </w:t>
      </w:r>
      <w:r w:rsidRPr="00032A6C">
        <w:rPr>
          <w:rFonts w:eastAsia="Times New Roman" w:cs="Times New Roman"/>
          <w:sz w:val="28"/>
          <w:szCs w:val="28"/>
        </w:rPr>
        <w:t>= y’(x</w:t>
      </w:r>
      <w:r w:rsidRPr="00032A6C">
        <w:rPr>
          <w:rFonts w:eastAsia="Times New Roman" w:cs="Times New Roman"/>
          <w:sz w:val="28"/>
          <w:szCs w:val="28"/>
          <w:vertAlign w:val="subscript"/>
        </w:rPr>
        <w:t>0</w:t>
      </w:r>
      <w:r w:rsidRPr="00032A6C">
        <w:rPr>
          <w:rFonts w:eastAsia="Times New Roman" w:cs="Times New Roman"/>
          <w:sz w:val="28"/>
          <w:szCs w:val="28"/>
        </w:rPr>
        <w:t>) (x - x</w:t>
      </w:r>
      <w:r w:rsidRPr="00032A6C">
        <w:rPr>
          <w:rFonts w:eastAsia="Times New Roman" w:cs="Times New Roman"/>
          <w:sz w:val="28"/>
          <w:szCs w:val="28"/>
          <w:vertAlign w:val="subscript"/>
        </w:rPr>
        <w:t>0</w:t>
      </w:r>
      <w:r w:rsidRPr="00032A6C">
        <w:rPr>
          <w:rFonts w:eastAsia="Times New Roman" w:cs="Times New Roman"/>
          <w:sz w:val="28"/>
          <w:szCs w:val="28"/>
        </w:rPr>
        <w:t>). Với x</w:t>
      </w:r>
      <w:r w:rsidRPr="00032A6C">
        <w:rPr>
          <w:rFonts w:eastAsia="Times New Roman" w:cs="Times New Roman"/>
          <w:sz w:val="28"/>
          <w:szCs w:val="28"/>
          <w:vertAlign w:val="subscript"/>
        </w:rPr>
        <w:t xml:space="preserve">0 </w:t>
      </w:r>
      <w:r w:rsidRPr="00032A6C">
        <w:rPr>
          <w:rFonts w:eastAsia="Times New Roman" w:cs="Times New Roman"/>
          <w:sz w:val="28"/>
          <w:szCs w:val="28"/>
        </w:rPr>
        <w:t>= -1 và y</w:t>
      </w:r>
      <w:r w:rsidRPr="00032A6C">
        <w:rPr>
          <w:rFonts w:eastAsia="Times New Roman" w:cs="Times New Roman"/>
          <w:sz w:val="28"/>
          <w:szCs w:val="28"/>
          <w:vertAlign w:val="subscript"/>
        </w:rPr>
        <w:t xml:space="preserve">0 </w:t>
      </w:r>
      <w:r w:rsidRPr="00032A6C">
        <w:rPr>
          <w:rFonts w:eastAsia="Times New Roman" w:cs="Times New Roman"/>
          <w:sz w:val="28"/>
          <w:szCs w:val="28"/>
        </w:rPr>
        <w:t>= -9, y’(-1) = 24. Phương trình tiếp tuyến tìm được là y = 24x +15.</w:t>
      </w:r>
    </w:p>
    <w:p w:rsidR="00032A6C" w:rsidRPr="00032A6C" w:rsidRDefault="00032A6C" w:rsidP="00032A6C">
      <w:pPr>
        <w:spacing w:line="360" w:lineRule="auto"/>
        <w:ind w:firstLine="720"/>
        <w:jc w:val="both"/>
        <w:rPr>
          <w:rFonts w:eastAsia="Times New Roman" w:cs="Times New Roman"/>
          <w:sz w:val="28"/>
          <w:szCs w:val="28"/>
        </w:rPr>
      </w:pPr>
      <w:r w:rsidRPr="00032A6C">
        <w:rPr>
          <w:rFonts w:eastAsia="Times New Roman" w:cs="Times New Roman"/>
          <w:sz w:val="28"/>
          <w:szCs w:val="28"/>
        </w:rPr>
        <w:t>Như vậy các đã hiểu sai bản chất của bài toán, mặc dù điểm M nằm trên đồ thị hàm số nhưng yếu cầu bài toán là viết phương trình tiếp tuyến của đồ thị hàm số đi qua điểm M chứ không phải là tiếp tuyến tại điểm M.</w:t>
      </w:r>
    </w:p>
    <w:p w:rsidR="00032A6C" w:rsidRPr="00032A6C" w:rsidRDefault="00032A6C" w:rsidP="00032A6C">
      <w:pPr>
        <w:spacing w:line="360" w:lineRule="auto"/>
        <w:jc w:val="both"/>
        <w:rPr>
          <w:rFonts w:eastAsia="Times New Roman" w:cs="Times New Roman"/>
          <w:sz w:val="28"/>
          <w:szCs w:val="28"/>
        </w:rPr>
      </w:pPr>
      <w:r>
        <w:rPr>
          <w:rFonts w:eastAsia="Times New Roman" w:cs="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2587625</wp:posOffset>
                </wp:positionH>
                <wp:positionV relativeFrom="paragraph">
                  <wp:posOffset>365125</wp:posOffset>
                </wp:positionV>
                <wp:extent cx="3048000" cy="1930400"/>
                <wp:effectExtent l="9525" t="4445" r="0" b="8255"/>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0" cy="1930400"/>
                          <a:chOff x="6058" y="6816"/>
                          <a:chExt cx="4800" cy="3040"/>
                        </a:xfrm>
                      </wpg:grpSpPr>
                      <wpg:grpSp>
                        <wpg:cNvPr id="3" name="Group 3"/>
                        <wpg:cNvGrpSpPr>
                          <a:grpSpLocks/>
                        </wpg:cNvGrpSpPr>
                        <wpg:grpSpPr bwMode="auto">
                          <a:xfrm>
                            <a:off x="6058" y="6816"/>
                            <a:ext cx="4800" cy="3040"/>
                            <a:chOff x="4197" y="13264"/>
                            <a:chExt cx="4800" cy="3040"/>
                          </a:xfrm>
                        </wpg:grpSpPr>
                        <wps:wsp>
                          <wps:cNvPr id="4" name="Line 4"/>
                          <wps:cNvCnPr/>
                          <wps:spPr bwMode="auto">
                            <a:xfrm>
                              <a:off x="4197" y="15214"/>
                              <a:ext cx="4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Freeform 5"/>
                          <wps:cNvSpPr>
                            <a:spLocks/>
                          </wps:cNvSpPr>
                          <wps:spPr bwMode="auto">
                            <a:xfrm>
                              <a:off x="5637" y="13450"/>
                              <a:ext cx="3" cy="2844"/>
                            </a:xfrm>
                            <a:custGeom>
                              <a:avLst/>
                              <a:gdLst>
                                <a:gd name="T0" fmla="*/ 0 w 3"/>
                                <a:gd name="T1" fmla="*/ 2844 h 2844"/>
                                <a:gd name="T2" fmla="*/ 3 w 3"/>
                                <a:gd name="T3" fmla="*/ 0 h 2844"/>
                              </a:gdLst>
                              <a:ahLst/>
                              <a:cxnLst>
                                <a:cxn ang="0">
                                  <a:pos x="T0" y="T1"/>
                                </a:cxn>
                                <a:cxn ang="0">
                                  <a:pos x="T2" y="T3"/>
                                </a:cxn>
                              </a:cxnLst>
                              <a:rect l="0" t="0" r="r" b="b"/>
                              <a:pathLst>
                                <a:path w="3" h="2844">
                                  <a:moveTo>
                                    <a:pt x="0" y="2844"/>
                                  </a:moveTo>
                                  <a:lnTo>
                                    <a:pt x="3"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Line 6"/>
                          <wps:cNvCnPr/>
                          <wps:spPr bwMode="auto">
                            <a:xfrm>
                              <a:off x="6237" y="15144"/>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7"/>
                          <wps:cNvCnPr/>
                          <wps:spPr bwMode="auto">
                            <a:xfrm>
                              <a:off x="6507" y="15144"/>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8"/>
                          <wps:cNvCnPr/>
                          <wps:spPr bwMode="auto">
                            <a:xfrm>
                              <a:off x="5567" y="14664"/>
                              <a:ext cx="1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9"/>
                          <wps:cNvSpPr txBox="1">
                            <a:spLocks noChangeArrowheads="1"/>
                          </wps:cNvSpPr>
                          <wps:spPr bwMode="auto">
                            <a:xfrm>
                              <a:off x="5187" y="13264"/>
                              <a:ext cx="8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A6C" w:rsidRDefault="00032A6C" w:rsidP="00032A6C">
                                <w:r>
                                  <w:t>y</w:t>
                                </w:r>
                              </w:p>
                            </w:txbxContent>
                          </wps:txbx>
                          <wps:bodyPr rot="0" vert="horz" wrap="square" lIns="91440" tIns="45720" rIns="91440" bIns="45720" anchor="t" anchorCtr="0" upright="1">
                            <a:noAutofit/>
                          </wps:bodyPr>
                        </wps:wsp>
                        <wps:wsp>
                          <wps:cNvPr id="10" name="Text Box 10"/>
                          <wps:cNvSpPr txBox="1">
                            <a:spLocks noChangeArrowheads="1"/>
                          </wps:cNvSpPr>
                          <wps:spPr bwMode="auto">
                            <a:xfrm>
                              <a:off x="8157" y="15174"/>
                              <a:ext cx="8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A6C" w:rsidRDefault="00032A6C" w:rsidP="00032A6C">
                                <w:r>
                                  <w:t>x</w:t>
                                </w:r>
                              </w:p>
                            </w:txbxContent>
                          </wps:txbx>
                          <wps:bodyPr rot="0" vert="horz" wrap="square" lIns="91440" tIns="45720" rIns="91440" bIns="45720" anchor="t" anchorCtr="0" upright="1">
                            <a:noAutofit/>
                          </wps:bodyPr>
                        </wps:wsp>
                        <wps:wsp>
                          <wps:cNvPr id="11" name="Text Box 11"/>
                          <wps:cNvSpPr txBox="1">
                            <a:spLocks noChangeArrowheads="1"/>
                          </wps:cNvSpPr>
                          <wps:spPr bwMode="auto">
                            <a:xfrm>
                              <a:off x="5317" y="15114"/>
                              <a:ext cx="8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A6C" w:rsidRDefault="00032A6C" w:rsidP="00032A6C">
                                <w:r>
                                  <w:t>0</w:t>
                                </w:r>
                              </w:p>
                            </w:txbxContent>
                          </wps:txbx>
                          <wps:bodyPr rot="0" vert="horz" wrap="square" lIns="91440" tIns="45720" rIns="91440" bIns="45720" anchor="t" anchorCtr="0" upright="1">
                            <a:noAutofit/>
                          </wps:bodyPr>
                        </wps:wsp>
                        <wps:wsp>
                          <wps:cNvPr id="12" name="Text Box 12"/>
                          <wps:cNvSpPr txBox="1">
                            <a:spLocks noChangeArrowheads="1"/>
                          </wps:cNvSpPr>
                          <wps:spPr bwMode="auto">
                            <a:xfrm>
                              <a:off x="5977" y="15124"/>
                              <a:ext cx="8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A6C" w:rsidRDefault="00032A6C" w:rsidP="00032A6C"/>
                            </w:txbxContent>
                          </wps:txbx>
                          <wps:bodyPr rot="0" vert="horz" wrap="square" lIns="91440" tIns="45720" rIns="91440" bIns="45720" anchor="t" anchorCtr="0" upright="1">
                            <a:noAutofit/>
                          </wps:bodyPr>
                        </wps:wsp>
                        <wps:wsp>
                          <wps:cNvPr id="13" name="Text Box 13"/>
                          <wps:cNvSpPr txBox="1">
                            <a:spLocks noChangeArrowheads="1"/>
                          </wps:cNvSpPr>
                          <wps:spPr bwMode="auto">
                            <a:xfrm>
                              <a:off x="6317" y="15194"/>
                              <a:ext cx="8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A6C" w:rsidRDefault="00032A6C" w:rsidP="00032A6C"/>
                            </w:txbxContent>
                          </wps:txbx>
                          <wps:bodyPr rot="0" vert="horz" wrap="square" lIns="91440" tIns="45720" rIns="91440" bIns="45720" anchor="t" anchorCtr="0" upright="1">
                            <a:noAutofit/>
                          </wps:bodyPr>
                        </wps:wsp>
                        <wps:wsp>
                          <wps:cNvPr id="14" name="Text Box 14"/>
                          <wps:cNvSpPr txBox="1">
                            <a:spLocks noChangeArrowheads="1"/>
                          </wps:cNvSpPr>
                          <wps:spPr bwMode="auto">
                            <a:xfrm>
                              <a:off x="5267" y="14454"/>
                              <a:ext cx="8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A6C" w:rsidRDefault="00032A6C" w:rsidP="00032A6C"/>
                            </w:txbxContent>
                          </wps:txbx>
                          <wps:bodyPr rot="0" vert="horz" wrap="square" lIns="91440" tIns="45720" rIns="91440" bIns="45720" anchor="t" anchorCtr="0" upright="1">
                            <a:noAutofit/>
                          </wps:bodyPr>
                        </wps:wsp>
                        <wps:wsp>
                          <wps:cNvPr id="15" name="Line 15"/>
                          <wps:cNvCnPr/>
                          <wps:spPr bwMode="auto">
                            <a:xfrm>
                              <a:off x="5567" y="15444"/>
                              <a:ext cx="1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Text Box 16"/>
                          <wps:cNvSpPr txBox="1">
                            <a:spLocks noChangeArrowheads="1"/>
                          </wps:cNvSpPr>
                          <wps:spPr bwMode="auto">
                            <a:xfrm>
                              <a:off x="4897" y="15204"/>
                              <a:ext cx="8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A6C" w:rsidRDefault="00032A6C" w:rsidP="00032A6C"/>
                            </w:txbxContent>
                          </wps:txbx>
                          <wps:bodyPr rot="0" vert="horz" wrap="square" lIns="91440" tIns="45720" rIns="91440" bIns="45720" anchor="t" anchorCtr="0" upright="1">
                            <a:noAutofit/>
                          </wps:bodyPr>
                        </wps:wsp>
                        <wps:wsp>
                          <wps:cNvPr id="17" name="Line 17"/>
                          <wps:cNvCnPr/>
                          <wps:spPr bwMode="auto">
                            <a:xfrm>
                              <a:off x="5637" y="15444"/>
                              <a:ext cx="8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 name="Line 18"/>
                          <wps:cNvCnPr/>
                          <wps:spPr bwMode="auto">
                            <a:xfrm>
                              <a:off x="6507" y="15214"/>
                              <a:ext cx="0" cy="1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9" name="Freeform 19"/>
                          <wps:cNvSpPr>
                            <a:spLocks/>
                          </wps:cNvSpPr>
                          <wps:spPr bwMode="auto">
                            <a:xfrm>
                              <a:off x="5017" y="14120"/>
                              <a:ext cx="2193" cy="2184"/>
                            </a:xfrm>
                            <a:custGeom>
                              <a:avLst/>
                              <a:gdLst>
                                <a:gd name="T0" fmla="*/ 0 w 2193"/>
                                <a:gd name="T1" fmla="*/ 2184 h 2184"/>
                                <a:gd name="T2" fmla="*/ 600 w 2193"/>
                                <a:gd name="T3" fmla="*/ 564 h 2184"/>
                                <a:gd name="T4" fmla="*/ 1493 w 2193"/>
                                <a:gd name="T5" fmla="*/ 1310 h 2184"/>
                                <a:gd name="T6" fmla="*/ 2193 w 2193"/>
                                <a:gd name="T7" fmla="*/ 0 h 2184"/>
                              </a:gdLst>
                              <a:ahLst/>
                              <a:cxnLst>
                                <a:cxn ang="0">
                                  <a:pos x="T0" y="T1"/>
                                </a:cxn>
                                <a:cxn ang="0">
                                  <a:pos x="T2" y="T3"/>
                                </a:cxn>
                                <a:cxn ang="0">
                                  <a:pos x="T4" y="T5"/>
                                </a:cxn>
                                <a:cxn ang="0">
                                  <a:pos x="T6" y="T7"/>
                                </a:cxn>
                              </a:cxnLst>
                              <a:rect l="0" t="0" r="r" b="b"/>
                              <a:pathLst>
                                <a:path w="2193" h="2184">
                                  <a:moveTo>
                                    <a:pt x="0" y="2184"/>
                                  </a:moveTo>
                                  <a:cubicBezTo>
                                    <a:pt x="180" y="1449"/>
                                    <a:pt x="351" y="710"/>
                                    <a:pt x="600" y="564"/>
                                  </a:cubicBezTo>
                                  <a:cubicBezTo>
                                    <a:pt x="849" y="418"/>
                                    <a:pt x="1227" y="1404"/>
                                    <a:pt x="1493" y="1310"/>
                                  </a:cubicBezTo>
                                  <a:cubicBezTo>
                                    <a:pt x="1759" y="1216"/>
                                    <a:pt x="2047" y="273"/>
                                    <a:pt x="2193"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0" name="Line 20"/>
                        <wps:cNvCnPr/>
                        <wps:spPr bwMode="auto">
                          <a:xfrm flipH="1">
                            <a:off x="8058" y="8332"/>
                            <a:ext cx="840" cy="11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1"/>
                        <wps:cNvCnPr/>
                        <wps:spPr bwMode="auto">
                          <a:xfrm>
                            <a:off x="7498" y="8131"/>
                            <a:ext cx="1540" cy="12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03.75pt;margin-top:28.75pt;width:240pt;height:152pt;z-index:251659264" coordorigin="6058,6816" coordsize="4800,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">
                <v:group id="Group 3" o:spid="_x0000_s1027" style="position:absolute;left:6058;top:6816;width:4800;height:3040" coordorigin="4197,13264" coordsize="4800,3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Line 4" o:spid="_x0000_s1028" style="position:absolute;visibility:visible;mso-wrap-style:square" from="4197,15214" to="8397,15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aSoMMAAADaAAAADwAAAGRycy9kb3ducmV2LnhtbESPQWsCMRSE7wX/Q3iCt5pVi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mkqDDAAAA2gAAAA8AAAAAAAAAAAAA&#10;AAAAoQIAAGRycy9kb3ducmV2LnhtbFBLBQYAAAAABAAEAPkAAACRAwAAAAA=&#10;">
                    <v:stroke endarrow="block"/>
                  </v:line>
                  <v:shape id="Freeform 5" o:spid="_x0000_s1029" style="position:absolute;left:5637;top:13450;width:3;height:2844;visibility:visible;mso-wrap-style:square;v-text-anchor:top" coordsize="3,2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ty78A&#10;AADaAAAADwAAAGRycy9kb3ducmV2LnhtbESPQYvCMBSE74L/ITzBi2iqoGg1igiKN9FdPD+aZ1Ns&#10;XkoStf57IyzscZiZb5jVprW1eJIPlWMF41EGgrhwuuJSwe/PfjgHESKyxtoxKXhTgM2621lhrt2L&#10;z/S8xFIkCIccFZgYm1zKUBiyGEauIU7ezXmLMUlfSu3xleC2lpMsm0mLFacFgw3tDBX3y8MqOGX1&#10;dRoOg6s57cvF4xDNBL1Rqt9rt0sQkdr4H/5rH7WCKXyvpBsg1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B63LvwAAANoAAAAPAAAAAAAAAAAAAAAAAJgCAABkcnMvZG93bnJl&#10;di54bWxQSwUGAAAAAAQABAD1AAAAhAMAAAAA&#10;" path="m,2844l3,e" filled="f">
                    <v:stroke endarrow="block"/>
                    <v:path arrowok="t" o:connecttype="custom" o:connectlocs="0,2844;3,0" o:connectangles="0,0"/>
                  </v:shape>
                  <v:line id="Line 6" o:spid="_x0000_s1030" style="position:absolute;visibility:visible;mso-wrap-style:square" from="6237,15144" to="6237,15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7" o:spid="_x0000_s1031" style="position:absolute;visibility:visible;mso-wrap-style:square" from="6507,15144" to="6507,15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8" o:spid="_x0000_s1032" style="position:absolute;visibility:visible;mso-wrap-style:square" from="5567,14664" to="5711,14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shapetype id="_x0000_t202" coordsize="21600,21600" o:spt="202" path="m,l,21600r21600,l21600,xe">
                    <v:stroke joinstyle="miter"/>
                    <v:path gradientshapeok="t" o:connecttype="rect"/>
                  </v:shapetype>
                  <v:shape id="Text Box 9" o:spid="_x0000_s1033" type="#_x0000_t202" style="position:absolute;left:5187;top:13264;width:8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032A6C" w:rsidRDefault="00032A6C" w:rsidP="00032A6C">
                          <w:r>
                            <w:t>y</w:t>
                          </w:r>
                        </w:p>
                      </w:txbxContent>
                    </v:textbox>
                  </v:shape>
                  <v:shape id="Text Box 10" o:spid="_x0000_s1034" type="#_x0000_t202" style="position:absolute;left:8157;top:15174;width:8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032A6C" w:rsidRDefault="00032A6C" w:rsidP="00032A6C">
                          <w:r>
                            <w:t>x</w:t>
                          </w:r>
                        </w:p>
                      </w:txbxContent>
                    </v:textbox>
                  </v:shape>
                  <v:shape id="Text Box 11" o:spid="_x0000_s1035" type="#_x0000_t202" style="position:absolute;left:5317;top:15114;width:8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032A6C" w:rsidRDefault="00032A6C" w:rsidP="00032A6C">
                          <w:r>
                            <w:t>0</w:t>
                          </w:r>
                        </w:p>
                      </w:txbxContent>
                    </v:textbox>
                  </v:shape>
                  <v:shape id="Text Box 12" o:spid="_x0000_s1036" type="#_x0000_t202" style="position:absolute;left:5977;top:15124;width:8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032A6C" w:rsidRDefault="00032A6C" w:rsidP="00032A6C"/>
                      </w:txbxContent>
                    </v:textbox>
                  </v:shape>
                  <v:shape id="Text Box 13" o:spid="_x0000_s1037" type="#_x0000_t202" style="position:absolute;left:6317;top:15194;width:8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032A6C" w:rsidRDefault="00032A6C" w:rsidP="00032A6C"/>
                      </w:txbxContent>
                    </v:textbox>
                  </v:shape>
                  <v:shape id="Text Box 14" o:spid="_x0000_s1038" type="#_x0000_t202" style="position:absolute;left:5267;top:14454;width:8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032A6C" w:rsidRDefault="00032A6C" w:rsidP="00032A6C"/>
                      </w:txbxContent>
                    </v:textbox>
                  </v:shape>
                  <v:line id="Line 15" o:spid="_x0000_s1039" style="position:absolute;visibility:visible;mso-wrap-style:square" from="5567,15444" to="5711,1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shape id="Text Box 16" o:spid="_x0000_s1040" type="#_x0000_t202" style="position:absolute;left:4897;top:15204;width:8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032A6C" w:rsidRDefault="00032A6C" w:rsidP="00032A6C"/>
                      </w:txbxContent>
                    </v:textbox>
                  </v:shape>
                  <v:line id="Line 17" o:spid="_x0000_s1041" style="position:absolute;visibility:visible;mso-wrap-style:square" from="5637,15444" to="6477,15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YcrcQAAADbAAAADwAAAGRycy9kb3ducmV2LnhtbESPT4vCMBDF78J+hzAL3jRdD+p2jSIL&#10;ggf/oC57HpqxrTaTmsRav70RBG8zvDfv92Yya00lGnK+tKzgq5+AIM6sLjlX8HdY9MYgfEDWWFkm&#10;BXfyMJt+dCaYanvjHTX7kIsYwj5FBUUIdSqlzwoy6Pu2Jo7a0TqDIa4ul9rhLYabSg6SZCgNlhwJ&#10;Bdb0W1B23l9N5Gb5yl3+T+d2eVyvFhduvjeHrVLdz3b+AyJQG97m1/VSx/ojeP4SB5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dhytxAAAANsAAAAPAAAAAAAAAAAA&#10;AAAAAKECAABkcnMvZG93bnJldi54bWxQSwUGAAAAAAQABAD5AAAAkgMAAAAA&#10;">
                    <v:stroke dashstyle="dash"/>
                  </v:line>
                  <v:line id="Line 18" o:spid="_x0000_s1042" style="position:absolute;visibility:visible;mso-wrap-style:square" from="6507,15214" to="6507,15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mI38MAAADbAAAADwAAAGRycy9kb3ducmV2LnhtbESPTW/CMAyG75P4D5GRuI0UDtNWCAgh&#10;IXFgTAPE2WpMW2ickoTS/fv5MGk3W34/Hs+XvWtURyHWng1Mxhko4sLbmksDp+Pm9R1UTMgWG89k&#10;4IciLBeDlznm1j/5m7pDKpWEcMzRQJVSm2sdi4ocxrFvieV28cFhkjWU2gZ8Srhr9DTL3rTDmqWh&#10;wpbWFRW3w8NJb1Huwv18vfXby+duc+fuY3/8MmY07FczUIn69C/+c2+t4Aus/CID6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piN/DAAAA2wAAAA8AAAAAAAAAAAAA&#10;AAAAoQIAAGRycy9kb3ducmV2LnhtbFBLBQYAAAAABAAEAPkAAACRAwAAAAA=&#10;">
                    <v:stroke dashstyle="dash"/>
                  </v:line>
                  <v:shape id="Freeform 19" o:spid="_x0000_s1043" style="position:absolute;left:5017;top:14120;width:2193;height:2184;visibility:visible;mso-wrap-style:square;v-text-anchor:top" coordsize="2193,2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JvsEA&#10;AADbAAAADwAAAGRycy9kb3ducmV2LnhtbERP22rCQBB9L/gPywi+lLpRsNroKiIULELBywdMs9Mk&#10;mJ0Nu1MT/74rFPo2h3Od1aZ3jbpRiLVnA5NxBoq48Lbm0sDl/P6yABUF2WLjmQzcKcJmPXhaYW59&#10;x0e6naRUKYRjjgYqkTbXOhYVOYxj3xIn7tsHh5JgKLUN2KVw1+hplr1qhzWnhgpb2lVUXE8/zsCH&#10;7VBmn1+yfZ4vZnN3DZPYH4wZDfvtEpRQL//iP/fepvlv8PglHa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TCb7BAAAA2wAAAA8AAAAAAAAAAAAAAAAAmAIAAGRycy9kb3du&#10;cmV2LnhtbFBLBQYAAAAABAAEAPUAAACGAwAAAAA=&#10;" path="m,2184c180,1449,351,710,600,564v249,-146,627,840,893,746c1759,1216,2047,273,2193,e" filled="f">
                    <v:path arrowok="t" o:connecttype="custom" o:connectlocs="0,2184;600,564;1493,1310;2193,0" o:connectangles="0,0,0,0"/>
                  </v:shape>
                </v:group>
                <v:line id="Line 20" o:spid="_x0000_s1044" style="position:absolute;flip:x;visibility:visible;mso-wrap-style:square" from="8058,8332" to="8898,9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o3sMAAADbAAAADwAAAGRycy9kb3ducmV2LnhtbERPz2vCMBS+D/wfwht4GTOdjOGqaZGB&#10;4MGLblR2ezZvTWnzUpOo9b9fDoMdP77fq3K0vbiSD61jBS+zDARx7XTLjYKvz83zAkSIyBp7x6Tg&#10;TgHKYvKwwly7G+/peoiNSCEcclRgYhxyKUNtyGKYuYE4cT/OW4wJ+kZqj7cUbns5z7I3abHl1GBw&#10;oA9DdXe4WAVysXs6+/Xptau64/HdVHU1fO+Umj6O6yWISGP8F/+5t1rBPK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v6N7DAAAA2wAAAA8AAAAAAAAAAAAA&#10;AAAAoQIAAGRycy9kb3ducmV2LnhtbFBLBQYAAAAABAAEAPkAAACRAwAAAAA=&#10;"/>
                <v:line id="Line 21" o:spid="_x0000_s1045" style="position:absolute;visibility:visible;mso-wrap-style:square" from="7498,8131" to="9038,9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w10:wrap type="square"/>
              </v:group>
            </w:pict>
          </mc:Fallback>
        </mc:AlternateContent>
      </w:r>
      <w:r w:rsidRPr="00032A6C">
        <w:rPr>
          <w:rFonts w:eastAsia="Times New Roman" w:cs="Times New Roman"/>
          <w:sz w:val="28"/>
          <w:szCs w:val="28"/>
        </w:rPr>
        <w:tab/>
        <w:t xml:space="preserve"> Để giải quyết bài toán này yêu cầu các em phải có kĩ năng phân tích. Muốn tìm phương trình tiếp tuyến rõ ràng là phải tìm tiếp điểm? Ở đây điểm M thuộc đồ thị chỉ gợi cho ta một tiếp điểm, liệu còn tiếp điểm nào nữa không?</w:t>
      </w:r>
    </w:p>
    <w:p w:rsidR="00032A6C" w:rsidRPr="00032A6C" w:rsidRDefault="00032A6C" w:rsidP="00032A6C">
      <w:pPr>
        <w:spacing w:line="360" w:lineRule="auto"/>
        <w:ind w:firstLine="720"/>
        <w:jc w:val="both"/>
        <w:rPr>
          <w:rFonts w:eastAsia="Times New Roman" w:cs="Times New Roman"/>
          <w:sz w:val="28"/>
          <w:szCs w:val="28"/>
        </w:rPr>
      </w:pPr>
      <w:r>
        <w:rPr>
          <w:rFonts w:eastAsia="Times New Roman" w:cs="Times New Roman"/>
          <w:noProof/>
          <w:sz w:val="28"/>
          <w:szCs w:val="28"/>
        </w:rPr>
        <w:lastRenderedPageBreak/>
        <mc:AlternateContent>
          <mc:Choice Requires="wps">
            <w:drawing>
              <wp:anchor distT="0" distB="0" distL="114300" distR="114300" simplePos="0" relativeHeight="251660288" behindDoc="0" locked="0" layoutInCell="1" allowOverlap="1">
                <wp:simplePos x="0" y="0"/>
                <wp:positionH relativeFrom="column">
                  <wp:posOffset>4000500</wp:posOffset>
                </wp:positionH>
                <wp:positionV relativeFrom="paragraph">
                  <wp:posOffset>738505</wp:posOffset>
                </wp:positionV>
                <wp:extent cx="914400" cy="241935"/>
                <wp:effectExtent l="317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2A6C" w:rsidRDefault="00032A6C" w:rsidP="00032A6C">
                            <w:r>
                              <w:t>Hình1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6" type="#_x0000_t202" style="position:absolute;left:0;text-align:left;margin-left:315pt;margin-top:58.15pt;width:1in;height:1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" stroked="f">
                <v:textbox>
                  <w:txbxContent>
                    <w:p w:rsidR="00032A6C" w:rsidRDefault="00032A6C" w:rsidP="00032A6C">
                      <w:r>
                        <w:t>Hình1</w:t>
                      </w:r>
                    </w:p>
                  </w:txbxContent>
                </v:textbox>
              </v:shape>
            </w:pict>
          </mc:Fallback>
        </mc:AlternateContent>
      </w:r>
      <w:r w:rsidRPr="00032A6C">
        <w:rPr>
          <w:rFonts w:eastAsia="Times New Roman" w:cs="Times New Roman"/>
          <w:sz w:val="28"/>
          <w:szCs w:val="28"/>
        </w:rPr>
        <w:t xml:space="preserve"> Như vậy thầy giáo có thể mô tả cho HS qua đồ thị hàm bậc 3. Lúc này chúng ta lại phải yêu cầu các em có kĩ năng đọc đồ thị, kĩ năng phân tích suy luận …</w:t>
      </w:r>
    </w:p>
    <w:p w:rsidR="00032A6C" w:rsidRDefault="00032A6C" w:rsidP="00315FDB">
      <w:pPr>
        <w:spacing w:line="360" w:lineRule="auto"/>
        <w:ind w:left="1134"/>
        <w:jc w:val="both"/>
        <w:rPr>
          <w:rFonts w:eastAsiaTheme="minorEastAsia"/>
          <w:sz w:val="28"/>
          <w:szCs w:val="28"/>
        </w:rPr>
      </w:pPr>
      <w:bookmarkStart w:id="0" w:name="_GoBack"/>
      <w:bookmarkEnd w:id="0"/>
    </w:p>
    <w:p w:rsidR="00032A6C" w:rsidRPr="002926A0" w:rsidRDefault="00032A6C" w:rsidP="00315FDB">
      <w:pPr>
        <w:spacing w:line="360" w:lineRule="auto"/>
        <w:ind w:left="1134"/>
        <w:jc w:val="both"/>
        <w:rPr>
          <w:rFonts w:ascii="Cambria Math" w:hAnsi="Cambria Math"/>
          <w:sz w:val="28"/>
          <w:szCs w:val="28"/>
          <w:oMath/>
        </w:rPr>
      </w:pPr>
    </w:p>
    <w:sectPr w:rsidR="00032A6C" w:rsidRPr="002926A0" w:rsidSect="002451B8">
      <w:pgSz w:w="11907" w:h="16840" w:code="9"/>
      <w:pgMar w:top="510" w:right="340" w:bottom="284" w:left="510"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B8"/>
    <w:rsid w:val="00032A6C"/>
    <w:rsid w:val="002451B8"/>
    <w:rsid w:val="002640D6"/>
    <w:rsid w:val="002926A0"/>
    <w:rsid w:val="00315FDB"/>
    <w:rsid w:val="00377FD3"/>
    <w:rsid w:val="003E699F"/>
    <w:rsid w:val="006223E6"/>
    <w:rsid w:val="00B77364"/>
    <w:rsid w:val="00D21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23E6"/>
    <w:rPr>
      <w:color w:val="808080"/>
    </w:rPr>
  </w:style>
  <w:style w:type="paragraph" w:styleId="BalloonText">
    <w:name w:val="Balloon Text"/>
    <w:basedOn w:val="Normal"/>
    <w:link w:val="BalloonTextChar"/>
    <w:uiPriority w:val="99"/>
    <w:semiHidden/>
    <w:unhideWhenUsed/>
    <w:rsid w:val="006223E6"/>
    <w:rPr>
      <w:rFonts w:ascii="Tahoma" w:hAnsi="Tahoma" w:cs="Tahoma"/>
      <w:sz w:val="16"/>
      <w:szCs w:val="16"/>
    </w:rPr>
  </w:style>
  <w:style w:type="character" w:customStyle="1" w:styleId="BalloonTextChar">
    <w:name w:val="Balloon Text Char"/>
    <w:basedOn w:val="DefaultParagraphFont"/>
    <w:link w:val="BalloonText"/>
    <w:uiPriority w:val="99"/>
    <w:semiHidden/>
    <w:rsid w:val="006223E6"/>
    <w:rPr>
      <w:rFonts w:ascii="Tahoma" w:hAnsi="Tahoma" w:cs="Tahoma"/>
      <w:sz w:val="16"/>
      <w:szCs w:val="16"/>
    </w:rPr>
  </w:style>
  <w:style w:type="paragraph" w:customStyle="1" w:styleId="Char">
    <w:name w:val=" Char"/>
    <w:basedOn w:val="Normal"/>
    <w:rsid w:val="00032A6C"/>
    <w:pPr>
      <w:tabs>
        <w:tab w:val="num" w:pos="1080"/>
      </w:tabs>
      <w:spacing w:after="160" w:line="240" w:lineRule="exact"/>
      <w:ind w:left="1080" w:hanging="360"/>
    </w:pPr>
    <w:rPr>
      <w:rFonts w:ascii="Arial" w:eastAsia="Times New Roman" w:hAnsi="Arial" w:cs="Times New Roman"/>
      <w:b/>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23E6"/>
    <w:rPr>
      <w:color w:val="808080"/>
    </w:rPr>
  </w:style>
  <w:style w:type="paragraph" w:styleId="BalloonText">
    <w:name w:val="Balloon Text"/>
    <w:basedOn w:val="Normal"/>
    <w:link w:val="BalloonTextChar"/>
    <w:uiPriority w:val="99"/>
    <w:semiHidden/>
    <w:unhideWhenUsed/>
    <w:rsid w:val="006223E6"/>
    <w:rPr>
      <w:rFonts w:ascii="Tahoma" w:hAnsi="Tahoma" w:cs="Tahoma"/>
      <w:sz w:val="16"/>
      <w:szCs w:val="16"/>
    </w:rPr>
  </w:style>
  <w:style w:type="character" w:customStyle="1" w:styleId="BalloonTextChar">
    <w:name w:val="Balloon Text Char"/>
    <w:basedOn w:val="DefaultParagraphFont"/>
    <w:link w:val="BalloonText"/>
    <w:uiPriority w:val="99"/>
    <w:semiHidden/>
    <w:rsid w:val="006223E6"/>
    <w:rPr>
      <w:rFonts w:ascii="Tahoma" w:hAnsi="Tahoma" w:cs="Tahoma"/>
      <w:sz w:val="16"/>
      <w:szCs w:val="16"/>
    </w:rPr>
  </w:style>
  <w:style w:type="paragraph" w:customStyle="1" w:styleId="Char">
    <w:name w:val=" Char"/>
    <w:basedOn w:val="Normal"/>
    <w:rsid w:val="00032A6C"/>
    <w:pPr>
      <w:tabs>
        <w:tab w:val="num" w:pos="1080"/>
      </w:tabs>
      <w:spacing w:after="160" w:line="240" w:lineRule="exact"/>
      <w:ind w:left="1080" w:hanging="360"/>
    </w:pPr>
    <w:rPr>
      <w:rFonts w:ascii="Arial" w:eastAsia="Times New Roman" w:hAnsi="Arial" w:cs="Times New Roman"/>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Family</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6</cp:revision>
  <dcterms:created xsi:type="dcterms:W3CDTF">2017-10-20T23:43:00Z</dcterms:created>
  <dcterms:modified xsi:type="dcterms:W3CDTF">2017-10-21T00:08:00Z</dcterms:modified>
</cp:coreProperties>
</file>